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76A1" w14:textId="14DF0278" w:rsidR="009433A5" w:rsidRDefault="00222F35">
      <w:r>
        <w:t>Aufklärungsinfos: Die Erkrankungen – Überblick ME (</w:t>
      </w:r>
      <w:proofErr w:type="spellStart"/>
      <w:r>
        <w:t>Myalgische</w:t>
      </w:r>
      <w:proofErr w:type="spellEnd"/>
      <w:r>
        <w:t xml:space="preserve"> Enzephalomyelitis) ME ist eine schwere, chronische körperliche Erkrankung, die häufig nach Infektionen auftritt - unter anderem nach Virusinfektionen wie COVID-19 oder dem Epstein-Barr-Virus (EBV). In einigen Fällen kommen auch andere Auslöser wie bakterielle Infektionen, Traumata oder Operationen infrage. In Deutschland sind mehr als 650.000 Menschen betroffen. Unter den Betroffenen sind auch Kinder und Jugendliche. Betroffene leiden oft unter einer Vielzahl von Symptomen, darunter: ● kognitive Störungen („Brain Fog“) ● starke Schmerzen ● Überempfindlichkeit gegenüber Sinnesreizen ● Störungen des Immun- und des autonomen Nervensystems ● Muskelschwäche Bis zu mögliche 200 Symptome sind bekannt. Wichtig: Begriffe wie „chronische Müdigkeit“ oder </w:t>
      </w:r>
      <w:proofErr w:type="gramStart"/>
      <w:r>
        <w:t>„ chronische</w:t>
      </w:r>
      <w:proofErr w:type="gramEnd"/>
      <w:r>
        <w:t xml:space="preserve"> Erschöpfung“ beschreiben nicht angemessen, wie schwer und einschränkend die Erkrankung ist. Sie verharmlosen ME und werden von vielen Betroffenen abgelehnt. Leitsymptom von ME ist eine deutliche Zustands- und Symptomverschlechterung (Post </w:t>
      </w:r>
      <w:proofErr w:type="spellStart"/>
      <w:r>
        <w:t>Exertional</w:t>
      </w:r>
      <w:proofErr w:type="spellEnd"/>
      <w:r>
        <w:t xml:space="preserve"> Neuroimmune Exhaustion/ PENE) nach bereits geringer körperlicher oder geistiger Belastung. Diese Verschlechterung kann Tage, Wochen oder länger anhalten. Studien deuten unter anderem auf Entzündungen im Gehirn, Störungen im Immunsystem, verminderten zerebralen Blutfluss, Gerinnungsstörungen, eine reduzierte NK-Zellfunktion, mitochondriale Dysfunktion und weitere Mechanismen hin. Long COVID / Post-COVID Long COVID ist ein Oberbegriff für Langzeitfolgen nach einer Infektion mit dem Coronavirus. Als Long COVID werden Beschwerden bezeichnet, die länger als 4 Wochen anhalten. Von Post-COVID spricht man, wenn Symptome länger als 3 Monate bestehen. Im Alltag wird häufig der Sammelbegriff Long COVID verwendet. Ein Teil der Long-COVID-Betroffenen entwickelt im Verlauf ME. Post-</w:t>
      </w:r>
      <w:proofErr w:type="spellStart"/>
      <w:r>
        <w:t>Vac</w:t>
      </w:r>
      <w:proofErr w:type="spellEnd"/>
      <w:r>
        <w:t xml:space="preserve"> Post-</w:t>
      </w:r>
      <w:proofErr w:type="spellStart"/>
      <w:r>
        <w:t>Vac</w:t>
      </w:r>
      <w:proofErr w:type="spellEnd"/>
      <w:r>
        <w:t xml:space="preserve"> bezeichnet langanhaltende gesundheitliche Beschwerden, die in seltenen Fällen nach einer COVID-19-Impfung auftreten können. Die Symptome ähneln häufig denen von Long COVID. Ein Teil der Betroffenen entwickelt ebenfalls ME Wichtig: Es handelt sich nicht um psychische Erkrankungen. Es handelt sich um eine schwere körperliche Erkrankung mit nachweisbaren biologischen Veränderungen. Menschen mit ME sind häufig von Psychologisierung betroffen – also davon, dass ihre körperlichen Symptome als psychisch bedingt eingeordnet werden. ● ME betrifft nicht nur, aber mehrheitlich Frauen und Mädchen. ● Erkrankungen, die überwiegend Frauen betreffen, werden historisch und bis heute häufiger psychologisiert oder verharmlost. ● Körperliche Symptome werden dann eher als Stress, Depression, Angst oder Überforderung interpretiert – auch ohne ausreichende medizinische Grundlage. Diese Psychologisierung hat konkrete negative Folgen: ● Die körperliche Beschwerden werden nicht ernst genommen ● es kommt zu Fehldiagnosen ● Betroffene erhalten ungeeignete oder schädliche Behandlungen ● notwendige medizinische, soziale und pflegerische Unterstützung bleibt aus So sieht das Leben mit ME aus Das Leben mit ME ist für viele Betroffene tiefgreifend verändert. Die Erkrankung schränkt nicht nur einzelne Aktivitäten ein, sondern betrifft nahezu alle Lebensbereiche. ● Leicht Betroffene können häufig nicht mehr voll arbeiten oder haben nach der Arbeit keine Kraft mehr für Freizeitaktivitäten. ● Schwerstbetroffene verbringen teilweise jahrelang bettlägerig in abgedunkelten Räumen. Viele können keine Bildschirme, Geräusche oder Gespräche tolerieren, da selbst geringe Reize eine schwere und mitunter dauerhafte Zustandsverschlechterung auslösen können. ● Ein großer Teil der Betroffenen liegt zwischen diesen Extremen und kann das Haus gar nicht oder nur in Ausnahmefällen verlassen. Alltag mit ME ● Selbst einfache Tätigkeiten des täglichen Lebens wie Duschen, Kochen, Lesen, Telefonieren oder kurze Gespräche sind für viele Betroffene nur eingeschränkt oder gar nicht möglich. ● Die Betroffenen müssen ihre verfügbare Energie sehr genau einteilen („</w:t>
      </w:r>
      <w:proofErr w:type="spellStart"/>
      <w:r>
        <w:t>Pacing</w:t>
      </w:r>
      <w:proofErr w:type="spellEnd"/>
      <w:r>
        <w:t xml:space="preserve">“), um weitere Verschlechterungen zu vermeiden. ● Soziale Kontakte, Ausbildung, Beruf, Hobbys oder Vereinsleben sind häufig stark eingeschränkt oder fallen vollständig weg. ● Ein Teil der Betroffenen ist hausgebunden oder bettlägerig und auf Unterstützung angewiesen. So sieht die Versorgung von Betroffenen aus Die medizinische Versorgung von Menschen mit ME ist derzeit unzureichend. ● Es gibt keine heilende Therapie für ME. ● Es existiert kein zugelassenes Medikament, das die Erkrankung ursächlich behandelt. ● Viele </w:t>
      </w:r>
      <w:proofErr w:type="spellStart"/>
      <w:r>
        <w:t>Ärzt</w:t>
      </w:r>
      <w:proofErr w:type="spellEnd"/>
      <w:r>
        <w:t xml:space="preserve">*innen kennen die Erkrankung nicht oder nicht ausreichend. ● Es gibt nur sehr </w:t>
      </w:r>
      <w:r>
        <w:lastRenderedPageBreak/>
        <w:t xml:space="preserve">wenige spezialisierte </w:t>
      </w:r>
      <w:proofErr w:type="spellStart"/>
      <w:r>
        <w:t>Ärzt</w:t>
      </w:r>
      <w:proofErr w:type="spellEnd"/>
      <w:r>
        <w:t xml:space="preserve">*innen und Anlaufstellen. ● Selbst bei </w:t>
      </w:r>
      <w:proofErr w:type="spellStart"/>
      <w:r>
        <w:t>Privatärzt</w:t>
      </w:r>
      <w:proofErr w:type="spellEnd"/>
      <w:r>
        <w:t xml:space="preserve">*innen sind teilweise Wartezeiten von mehreren Jahren üblich. ● Viele Betroffene sind nicht oder nur eingeschränkt transportfähig. ● Eine wohnortnahe oder häusliche Versorgung steht häufig nicht zur Verfügung. Ein zentrales Problem ist, dass es keinen eindeutigen Biomarker (z. B. einen Bluttest) zur sicheren Diagnose gibt. Dadurch werden Betroffene häufig fehldiagnostiziert oder gar nicht diagnostiziert. ● Ohne Diagnose haben Betroffene oft keinen Zugang zu unterstützenden Therapien oder Hilfen. ● Stattdessen wird nicht selten eine psychische Fehldiagnose gestellt. ● Dies kann zu Fehlbehandlungen führen, insbesondere zu aktivierenden Maßnahmen wie Belastungssteigerung oder Training. ● Solche Behandlungen können den Zustand von Menschen mit ME deutlich und dauerhaft verschlechtern. Symptomlindernde Medikamente oder Hilfsmittel werden zudem häufig nicht oder nur teilweise von den Krankenkassen übernommen, was die Versorgung zusätzlich erschwert. Jährliche Behandlungskosten im vier- bis mittleren fünfstelligen Bereich sind keine Seltenheit Wichtig: Umgang mit individuellen und alternativen Therapieerfahrungen Es kommt vor, dass Betroffen oder Angehörige von positiven Erfahrungen mit alternativmedizinischen oder komplementären Therapien berichten. Wir respektieren diese persönlichen Erfahrungen und freuen uns grundsätzlich, wenn es Betroffenen besser geht. Der Infostand ist jedoch nicht der richtige Ort, um über einzelne Therapieerfahrungen, Empfehlungen oder Behandlungsansätze zu diskutieren oder diese zu bewerten. Warum das wichtig ist: ● Einzelne anekdotische Besserungen können von unbeteiligten Personen verallgemeinert werden. ● Dadurch kann der Eindruck entstehen, es gebe für alle Betroffenen wirksame Behandlungsmöglichkeiten. ● Dies kann die Erkrankung verharmlosen. ● Zudem besteht die Gefahr, dass übersehen wird: Therapien, die manchen helfen, können anderen schaden. Bitte am Infostand allgemein kommunizieren: ● Es gibt symptomlindernde Behandlungsansätze, aber ● keine heilende Therapie für ME. ● Selbst diese stehen oft nicht zur Verfügung und müssen privat gezahlt werden ● Nur ein kleiner Teil der Betroffenen - schätzungsweise etwa 5–20 % - erfährt im Verlauf eine Remission (deutliche und anhaltende Besserung). Warum geht es alle an? ME kann jede*n treffen - oft nach ganz normalen Infektionen. Deshalb ist Forschung und Aufklärung ein Thema für alle. FAQ Wieso spenden? Forschung ist der einzige Ausweg aus der Erkrankung – nur 5 – 10 % der Erkrankten werden innerhalb der ersten zwei Jahre nach Krankheitsbeginn spontan wieder gesund. Eine ursächliche, heilende Therapie, gibt es noch nicht. Die Forschung ist global, aber auch in Deutschland gemessen am Volkswirtschaftlichen Schaden (63 </w:t>
      </w:r>
      <w:proofErr w:type="spellStart"/>
      <w:r>
        <w:t>Mrd</w:t>
      </w:r>
      <w:proofErr w:type="spellEnd"/>
      <w:r>
        <w:t xml:space="preserve"> Euro jährlich in </w:t>
      </w:r>
      <w:proofErr w:type="spellStart"/>
      <w:r>
        <w:t>Dt</w:t>
      </w:r>
      <w:proofErr w:type="spellEnd"/>
      <w:r>
        <w:t xml:space="preserve">) und im Vergleich zu anderen Erkrankungen, unterfinanziert. Trotz der „Dekade gegen postinfektiöse Erkrankungen“ kommt es weiter auf private Spenden an, um wirksame Therapien schnellstmöglich zu finden. Was machen wir mit den Spenden? Die Spenden gehen an die ME Research </w:t>
      </w:r>
      <w:proofErr w:type="spellStart"/>
      <w:r>
        <w:t>Foundation</w:t>
      </w:r>
      <w:proofErr w:type="spellEnd"/>
      <w:r>
        <w:t xml:space="preserve"> und fließen zu 100 % in die Forschung. Verwaltungskosten der Organisation werden durch den Inhaber privat finanziert. Was hat ME mit Long-/Post-COVID zu tun? Ein erheblicher Anteil der Post-COVID erkrankten entwickelt ME als schwerste Form von Post-COVID. ME kann auch durch andere Ursachen entstehen, durch COVID-19 hat sich die Zahl der Betroffenen in den letzten Jahren jedoch verdoppelt. Gibt es eine Behandlung oder Heilung? Derzeit gibt es keine zugelassenen Therapien gegen ME. Einige Medikamente können zumindest Symptome lindern. Da sie nicht für die Erkrankung zugelassen sind, müssen die Kosten in der Regel privat getragen werden. Zudem wirken diese Medikamente nur bei einem Teil der Betroffenen. Was ist der Auslöser von ME? Die Erkrankung wird zu einem großen Anteil durch Virusinfektionen wie COVID-19, Grippeviren oder EBV (pfeiffrisches Drüsenfieber) ausgelöst. Andere Ursachen wie bakterielle Infektionen, Traumata, Impfungen, spezifische </w:t>
      </w:r>
      <w:proofErr w:type="spellStart"/>
      <w:r>
        <w:t>Antibioika</w:t>
      </w:r>
      <w:proofErr w:type="spellEnd"/>
      <w:r>
        <w:t xml:space="preserve"> und Operationen sind ebenfalls möglich. Ist ME ein Burnout oder eine Depression? ME ist </w:t>
      </w:r>
      <w:proofErr w:type="gramStart"/>
      <w:r>
        <w:t>eine schwere körperliche Erkrankungen</w:t>
      </w:r>
      <w:proofErr w:type="gramEnd"/>
      <w:r>
        <w:t xml:space="preserve"> und keine psychische Erkrankung. Studien zeigen unter anderem Störungen im Immunsystem, im Autonomen Nervensystem, der zerebralen Durchblutung, Gerinnungsstörungen und weitere Veränderungen. Kommt die Erkrankung durch die Impfung? Die Erkrankung gibt es seit 1969 – weit vor der Impfung gegen COVID. Bei einigen Betroffenen wurde die Erkrankung durch die Impfung ausgelöst, bei den meisten Betroffenen geht sie </w:t>
      </w:r>
      <w:r>
        <w:lastRenderedPageBreak/>
        <w:t>jedoch auf Infektion zurück – unabhängig vom Impfstatus. Wie viele Menschen sind betroffen? Weltweit leben über 40 Millionen Menschen mit ME. In Deutschland sind es etwa</w:t>
      </w:r>
      <w:r>
        <w:t xml:space="preserve"> 650.000, unter ihnen auch Kinder und Jugendliche.</w:t>
      </w:r>
    </w:p>
    <w:sectPr w:rsidR="009433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35"/>
    <w:rsid w:val="00222F35"/>
    <w:rsid w:val="005A4E53"/>
    <w:rsid w:val="008B7BED"/>
    <w:rsid w:val="009433A5"/>
    <w:rsid w:val="00AB7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7FBC"/>
  <w15:chartTrackingRefBased/>
  <w15:docId w15:val="{CCBFFD0E-177B-47BC-8FF5-FC196B1B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2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22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22F3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22F3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2F3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2F3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2F3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2F3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2F3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2F3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22F3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22F3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22F3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2F3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2F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2F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2F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2F35"/>
    <w:rPr>
      <w:rFonts w:eastAsiaTheme="majorEastAsia" w:cstheme="majorBidi"/>
      <w:color w:val="272727" w:themeColor="text1" w:themeTint="D8"/>
    </w:rPr>
  </w:style>
  <w:style w:type="paragraph" w:styleId="Titel">
    <w:name w:val="Title"/>
    <w:basedOn w:val="Standard"/>
    <w:next w:val="Standard"/>
    <w:link w:val="TitelZchn"/>
    <w:uiPriority w:val="10"/>
    <w:qFormat/>
    <w:rsid w:val="00222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2F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2F3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2F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2F3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2F35"/>
    <w:rPr>
      <w:i/>
      <w:iCs/>
      <w:color w:val="404040" w:themeColor="text1" w:themeTint="BF"/>
    </w:rPr>
  </w:style>
  <w:style w:type="paragraph" w:styleId="Listenabsatz">
    <w:name w:val="List Paragraph"/>
    <w:basedOn w:val="Standard"/>
    <w:uiPriority w:val="34"/>
    <w:qFormat/>
    <w:rsid w:val="00222F35"/>
    <w:pPr>
      <w:ind w:left="720"/>
      <w:contextualSpacing/>
    </w:pPr>
  </w:style>
  <w:style w:type="character" w:styleId="IntensiveHervorhebung">
    <w:name w:val="Intense Emphasis"/>
    <w:basedOn w:val="Absatz-Standardschriftart"/>
    <w:uiPriority w:val="21"/>
    <w:qFormat/>
    <w:rsid w:val="00222F35"/>
    <w:rPr>
      <w:i/>
      <w:iCs/>
      <w:color w:val="0F4761" w:themeColor="accent1" w:themeShade="BF"/>
    </w:rPr>
  </w:style>
  <w:style w:type="paragraph" w:styleId="IntensivesZitat">
    <w:name w:val="Intense Quote"/>
    <w:basedOn w:val="Standard"/>
    <w:next w:val="Standard"/>
    <w:link w:val="IntensivesZitatZchn"/>
    <w:uiPriority w:val="30"/>
    <w:qFormat/>
    <w:rsid w:val="00222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2F35"/>
    <w:rPr>
      <w:i/>
      <w:iCs/>
      <w:color w:val="0F4761" w:themeColor="accent1" w:themeShade="BF"/>
    </w:rPr>
  </w:style>
  <w:style w:type="character" w:styleId="IntensiverVerweis">
    <w:name w:val="Intense Reference"/>
    <w:basedOn w:val="Absatz-Standardschriftart"/>
    <w:uiPriority w:val="32"/>
    <w:qFormat/>
    <w:rsid w:val="00222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8166</Characters>
  <Application>Microsoft Office Word</Application>
  <DocSecurity>0</DocSecurity>
  <Lines>68</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Buggenum-Sonnen, Pia (Stadt Aachen)</dc:creator>
  <cp:keywords/>
  <dc:description/>
  <cp:lastModifiedBy>van Buggenum-Sonnen, Pia (Stadt Aachen)</cp:lastModifiedBy>
  <cp:revision>1</cp:revision>
  <dcterms:created xsi:type="dcterms:W3CDTF">2026-04-28T08:59:00Z</dcterms:created>
  <dcterms:modified xsi:type="dcterms:W3CDTF">2026-04-28T09:00:00Z</dcterms:modified>
</cp:coreProperties>
</file>